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This is what I received: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PowerPoint 2 Speakers Notes (Good)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Part 2 Touch ups. (Received this Twice)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PowerPoint 1 Touch-up (Good)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rtl w:val="0"/>
        </w:rPr>
        <w:t xml:space="preserve">This is what I am still needing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(As long as I get sometime Saturday Evening I should be able to put together intime to turn in)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Part 1 Touch-ups (This was the 2nd file upload, with teachers notes at bottom)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PowerPoint 1 Speakers Notes (This was never done)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PowerPoint 1 Audio Touch Up (This was the 4th file Upload needs to be adjusted to your touch-ups on PowerPoint 1)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PowerPoint 2 Touch-Ups (This was the 5th file I uploaded with teachers notes at end)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PowerPoint 2 Audio Touch Up (This was 6th file I uploaded need to be adjusted to you touch-ups on PowerPoint2)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color w:val="990000"/>
        </w:rPr>
      </w:pPr>
      <w:r w:rsidDel="00000000" w:rsidR="00000000" w:rsidRPr="00000000">
        <w:rPr>
          <w:b w:val="1"/>
          <w:color w:val="990000"/>
          <w:rtl w:val="0"/>
        </w:rPr>
        <w:t xml:space="preserve">The 9th File I uploaded was the discussion for this week, this was the assignment I said I would add ANOTHER 15 bonus on the payment I need this ASAP the initial discussion is due today and the peer responses tomorrow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